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A" w:rsidRDefault="00430F0A" w:rsidP="00430F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-260985</wp:posOffset>
                </wp:positionV>
                <wp:extent cx="3543300" cy="2103120"/>
                <wp:effectExtent l="0" t="0" r="1905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430F0A" w:rsidRDefault="00430F0A" w:rsidP="00430F0A">
                            <w:pPr>
                              <w:spacing w:after="120"/>
                              <w:ind w:right="-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430F0A" w:rsidRDefault="00430F0A" w:rsidP="00430F0A">
                            <w:pPr>
                              <w:ind w:right="-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ФЕДЕРАЛЬНОЕ ГОСУДАРСТВЕННОЕ БЮДЖЕТНОЕ УЧРЕЖДЕНИЕ НАУКИ</w:t>
                            </w:r>
                          </w:p>
                          <w:p w:rsidR="00430F0A" w:rsidRDefault="00430F0A" w:rsidP="00430F0A">
                            <w:pPr>
                              <w:tabs>
                                <w:tab w:val="left" w:pos="426"/>
                              </w:tabs>
                              <w:ind w:right="-8"/>
                              <w:rPr>
                                <w:b/>
                                <w:spacing w:val="42"/>
                                <w:sz w:val="24"/>
                                <w:szCs w:val="24"/>
                              </w:rPr>
                            </w:pPr>
                          </w:p>
                          <w:p w:rsidR="00430F0A" w:rsidRDefault="00430F0A" w:rsidP="00430F0A">
                            <w:pPr>
                              <w:tabs>
                                <w:tab w:val="left" w:pos="993"/>
                              </w:tabs>
                              <w:ind w:right="-8"/>
                              <w:jc w:val="center"/>
                              <w:rPr>
                                <w:b/>
                                <w:spacing w:val="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42"/>
                                <w:sz w:val="24"/>
                                <w:szCs w:val="24"/>
                              </w:rPr>
                              <w:t>ИНСТИТУТ ХИМИИ ТВЕРДОГО ТЕЛА И МЕХАНОХИМИИ</w:t>
                            </w:r>
                          </w:p>
                          <w:p w:rsidR="00430F0A" w:rsidRDefault="00430F0A" w:rsidP="00430F0A">
                            <w:pPr>
                              <w:tabs>
                                <w:tab w:val="left" w:pos="993"/>
                              </w:tabs>
                              <w:spacing w:before="60"/>
                              <w:ind w:right="-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СИБИРСКОГО ОТДЕЛЕНИЯ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 w:type="textWrapping" w:clear="all"/>
                              <w:t>РОССИЙСКОЙ АКАДЕМИИ НАУК</w:t>
                            </w:r>
                          </w:p>
                          <w:p w:rsidR="00430F0A" w:rsidRDefault="00430F0A" w:rsidP="00430F0A">
                            <w:pPr>
                              <w:tabs>
                                <w:tab w:val="left" w:pos="993"/>
                              </w:tabs>
                              <w:spacing w:before="60"/>
                              <w:ind w:right="-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(ИХТТМ СО РАН)</w:t>
                            </w:r>
                          </w:p>
                          <w:p w:rsidR="00430F0A" w:rsidRDefault="00430F0A" w:rsidP="00430F0A"/>
                          <w:p w:rsidR="00430F0A" w:rsidRDefault="00430F0A" w:rsidP="00430F0A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7.85pt;margin-top:-20.55pt;width:279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JqxwEAAIcDAAAOAAAAZHJzL2Uyb0RvYy54bWysU8uO0zAU3SPxD5b3NEkLCEVNR4JR2QwP&#10;aYYPcBwnsbB9ja/bpF/DV7BC4hv6SVy7nVLBbkQWVpx7zvE95zrrm9katlcBNbiGV4uSM+UkdNoN&#10;Df/ysH3xhjOMwnXCgFMNPyjkN5vnz9aTr9USRjCdCoxEHNaTb/gYo6+LAuWorMAFeOWo2EOwItI2&#10;DEUXxETq1hTLsnxdTBA6H0AqRPp6eyryTdbveyXjp75HFZlpOPUW8xry2qa12KxFPQThRy3PbYgn&#10;dGGFdnToRepWRMF2Qf8jZbUMgNDHhQRbQN9rqbIHclOVf7m5H4VX2QuFg/4SE/4/Wflx/zkw3dHs&#10;OHPC0oiO34+/jj+PP1iV0pk81gS69wSL81uYEzI5RX8H8isSpLjCnAiY0O30ATrSE7sImTH3wSYm&#10;uWYkQ+M4XEag5sgkfVy9erlalVSSVFtW5apa5iEVon6k+4DxvQLL0kvDA804y4v9HcbUjqgfIblP&#10;MLrbamPyJgztOxPYXtB92OYnmSQKXsOMexqTdBI1B5IyOKUR53Y+J9lCd6BoJrpwDcdvOxEUZzsf&#10;9DCSlRx4JtO0c1fnm5mu0/U+H/Hn/9n8BgAA//8DAFBLAwQUAAYACAAAACEAkx4fi+MAAAAMAQAA&#10;DwAAAGRycy9kb3ducmV2LnhtbEyPUWvCMBDH3wf7DuEGexmapna6dU1FBkVQEHTD59jc2rLmUpKo&#10;3bdf9uTe7rgf//v9i+VoenZB5ztLEsQ0AYZUW91RI+Hzo5q8APNBkVa9JZTwgx6W5f1doXJtr7TH&#10;yyE0LIaQz5WENoQh59zXLRrlp3ZAircv64wKcXUN105dY7jpeZokc25UR/FDqwZ8b7H+PpyNhONs&#10;h65aP4Xder+a2021tc1mK+Xjw7h6AxZwDDcY/vSjOpTR6WTPpD3rJUyEeF5ENk6ZEMAikmXpDNhJ&#10;QvqaCOBlwf+XKH8BAAD//wMAUEsBAi0AFAAGAAgAAAAhALaDOJL+AAAA4QEAABMAAAAAAAAAAAAA&#10;AAAAAAAAAFtDb250ZW50X1R5cGVzXS54bWxQSwECLQAUAAYACAAAACEAOP0h/9YAAACUAQAACwAA&#10;AAAAAAAAAAAAAAAvAQAAX3JlbHMvLnJlbHNQSwECLQAUAAYACAAAACEAPLISascBAACHAwAADgAA&#10;AAAAAAAAAAAAAAAuAgAAZHJzL2Uyb0RvYy54bWxQSwECLQAUAAYACAAAACEAkx4fi+MAAAAMAQAA&#10;DwAAAAAAAAAAAAAAAAAhBAAAZHJzL2Rvd25yZXYueG1sUEsFBgAAAAAEAAQA8wAAADEFAAAAAA==&#10;" strokecolor="white">
                <v:path arrowok="t"/>
                <v:textbox>
                  <w:txbxContent>
                    <w:p w:rsidR="00430F0A" w:rsidRDefault="00430F0A" w:rsidP="00430F0A">
                      <w:pPr>
                        <w:spacing w:after="120"/>
                        <w:ind w:right="-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430F0A" w:rsidRDefault="00430F0A" w:rsidP="00430F0A">
                      <w:pPr>
                        <w:ind w:right="-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ФЕДЕРАЛЬНОЕ ГОСУДАРСТВЕННОЕ БЮДЖЕТНОЕ УЧРЕЖДЕНИЕ НАУКИ</w:t>
                      </w:r>
                    </w:p>
                    <w:p w:rsidR="00430F0A" w:rsidRDefault="00430F0A" w:rsidP="00430F0A">
                      <w:pPr>
                        <w:tabs>
                          <w:tab w:val="left" w:pos="426"/>
                        </w:tabs>
                        <w:ind w:right="-8"/>
                        <w:rPr>
                          <w:b/>
                          <w:spacing w:val="42"/>
                          <w:sz w:val="24"/>
                          <w:szCs w:val="24"/>
                        </w:rPr>
                      </w:pPr>
                    </w:p>
                    <w:p w:rsidR="00430F0A" w:rsidRDefault="00430F0A" w:rsidP="00430F0A">
                      <w:pPr>
                        <w:tabs>
                          <w:tab w:val="left" w:pos="993"/>
                        </w:tabs>
                        <w:ind w:right="-8"/>
                        <w:jc w:val="center"/>
                        <w:rPr>
                          <w:b/>
                          <w:spacing w:val="4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42"/>
                          <w:sz w:val="24"/>
                          <w:szCs w:val="24"/>
                        </w:rPr>
                        <w:t>ИНСТИТУТ ХИМИИ ТВЕРДОГО ТЕЛА И МЕХАНОХИМИИ</w:t>
                      </w:r>
                    </w:p>
                    <w:p w:rsidR="00430F0A" w:rsidRDefault="00430F0A" w:rsidP="00430F0A">
                      <w:pPr>
                        <w:tabs>
                          <w:tab w:val="left" w:pos="993"/>
                        </w:tabs>
                        <w:spacing w:before="60"/>
                        <w:ind w:right="-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СИБИРСКОГО ОТДЕЛЕНИЯ </w:t>
                      </w:r>
                      <w:r>
                        <w:rPr>
                          <w:sz w:val="24"/>
                          <w:szCs w:val="24"/>
                        </w:rPr>
                        <w:br w:type="textWrapping" w:clear="all"/>
                        <w:t>РОССИЙСКОЙ АКАДЕМИИ НАУК</w:t>
                      </w:r>
                    </w:p>
                    <w:p w:rsidR="00430F0A" w:rsidRDefault="00430F0A" w:rsidP="00430F0A">
                      <w:pPr>
                        <w:tabs>
                          <w:tab w:val="left" w:pos="993"/>
                        </w:tabs>
                        <w:spacing w:before="60"/>
                        <w:ind w:right="-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(ИХТТМ СО РАН)</w:t>
                      </w:r>
                    </w:p>
                    <w:p w:rsidR="00430F0A" w:rsidRDefault="00430F0A" w:rsidP="00430F0A"/>
                    <w:p w:rsidR="00430F0A" w:rsidRDefault="00430F0A" w:rsidP="00430F0A"/>
                  </w:txbxContent>
                </v:textbox>
              </v:shape>
            </w:pict>
          </mc:Fallback>
        </mc:AlternateContent>
      </w:r>
    </w:p>
    <w:p w:rsidR="00430F0A" w:rsidRDefault="00430F0A" w:rsidP="00430F0A">
      <w:pPr>
        <w:ind w:left="4820"/>
        <w:jc w:val="center"/>
        <w:rPr>
          <w:sz w:val="24"/>
          <w:szCs w:val="28"/>
        </w:rPr>
      </w:pPr>
      <w:r>
        <w:rPr>
          <w:sz w:val="24"/>
          <w:szCs w:val="28"/>
        </w:rPr>
        <w:t>«УТВЕРЖДАЮ»</w:t>
      </w:r>
    </w:p>
    <w:p w:rsidR="00430F0A" w:rsidRDefault="00430F0A" w:rsidP="00430F0A">
      <w:pPr>
        <w:ind w:left="4820"/>
        <w:rPr>
          <w:sz w:val="24"/>
          <w:szCs w:val="28"/>
        </w:rPr>
      </w:pPr>
    </w:p>
    <w:p w:rsidR="00430F0A" w:rsidRDefault="00430F0A" w:rsidP="00430F0A">
      <w:pPr>
        <w:ind w:left="4820"/>
        <w:rPr>
          <w:sz w:val="24"/>
          <w:szCs w:val="28"/>
        </w:rPr>
      </w:pPr>
      <w:r>
        <w:rPr>
          <w:sz w:val="24"/>
          <w:szCs w:val="28"/>
        </w:rPr>
        <w:t>Директор ИХТТМ СО РАН</w:t>
      </w:r>
    </w:p>
    <w:p w:rsidR="00430F0A" w:rsidRDefault="00430F0A" w:rsidP="00430F0A">
      <w:pPr>
        <w:ind w:left="4820"/>
        <w:rPr>
          <w:sz w:val="24"/>
          <w:szCs w:val="28"/>
        </w:rPr>
      </w:pPr>
      <w:r>
        <w:rPr>
          <w:sz w:val="24"/>
          <w:szCs w:val="28"/>
        </w:rPr>
        <w:t>Чл.-корр. РАН Немудрый А.П.</w:t>
      </w:r>
    </w:p>
    <w:p w:rsidR="00430F0A" w:rsidRDefault="00430F0A" w:rsidP="00430F0A">
      <w:pPr>
        <w:ind w:left="4820"/>
        <w:rPr>
          <w:sz w:val="24"/>
          <w:szCs w:val="28"/>
        </w:rPr>
      </w:pPr>
    </w:p>
    <w:p w:rsidR="00430F0A" w:rsidRDefault="00430F0A" w:rsidP="00430F0A">
      <w:pPr>
        <w:ind w:left="4820"/>
        <w:rPr>
          <w:sz w:val="24"/>
          <w:szCs w:val="28"/>
        </w:rPr>
      </w:pPr>
      <w:r>
        <w:rPr>
          <w:sz w:val="24"/>
          <w:szCs w:val="28"/>
        </w:rPr>
        <w:t>_______________________________</w:t>
      </w:r>
    </w:p>
    <w:p w:rsidR="00430F0A" w:rsidRDefault="00430F0A" w:rsidP="00430F0A">
      <w:pPr>
        <w:ind w:left="4820"/>
        <w:jc w:val="both"/>
        <w:rPr>
          <w:sz w:val="24"/>
          <w:szCs w:val="28"/>
        </w:rPr>
      </w:pPr>
    </w:p>
    <w:p w:rsidR="00430F0A" w:rsidRDefault="00430F0A" w:rsidP="00430F0A">
      <w:pPr>
        <w:ind w:left="48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“_____” _____________ 20___ г. </w:t>
      </w:r>
    </w:p>
    <w:p w:rsidR="00430F0A" w:rsidRDefault="00430F0A" w:rsidP="00430F0A">
      <w:pPr>
        <w:ind w:left="4820"/>
        <w:rPr>
          <w:sz w:val="24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4"/>
          <w:szCs w:val="28"/>
        </w:rPr>
        <w:t xml:space="preserve">М.П. </w:t>
      </w:r>
    </w:p>
    <w:p w:rsidR="00430F0A" w:rsidRDefault="00430F0A" w:rsidP="00430F0A">
      <w:pPr>
        <w:widowControl w:val="0"/>
        <w:shd w:val="clear" w:color="auto" w:fill="FFFFFF"/>
        <w:tabs>
          <w:tab w:val="left" w:pos="4152"/>
          <w:tab w:val="left" w:pos="5635"/>
        </w:tabs>
        <w:jc w:val="right"/>
        <w:rPr>
          <w:sz w:val="28"/>
          <w:szCs w:val="28"/>
        </w:rPr>
      </w:pPr>
    </w:p>
    <w:p w:rsidR="00430F0A" w:rsidRDefault="00430F0A" w:rsidP="00430F0A">
      <w:pPr>
        <w:widowControl w:val="0"/>
        <w:shd w:val="clear" w:color="auto" w:fill="FFFFFF"/>
        <w:ind w:right="5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430F0A" w:rsidRDefault="00430F0A" w:rsidP="00165782">
      <w:pPr>
        <w:widowControl w:val="0"/>
        <w:shd w:val="clear" w:color="auto" w:fill="FFFFFF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возможности открытого опубликования</w:t>
      </w:r>
    </w:p>
    <w:p w:rsidR="00430F0A" w:rsidRDefault="00430F0A" w:rsidP="00430F0A">
      <w:pPr>
        <w:widowControl w:val="0"/>
        <w:shd w:val="clear" w:color="auto" w:fill="FFFFFF"/>
        <w:rPr>
          <w:bCs/>
          <w:sz w:val="24"/>
          <w:szCs w:val="28"/>
        </w:rPr>
      </w:pPr>
    </w:p>
    <w:p w:rsidR="00430F0A" w:rsidRDefault="00430F0A" w:rsidP="00430F0A">
      <w:pPr>
        <w:widowControl w:val="0"/>
        <w:shd w:val="clear" w:color="auto" w:fill="FFFFFF"/>
        <w:rPr>
          <w:sz w:val="24"/>
          <w:szCs w:val="28"/>
        </w:rPr>
      </w:pPr>
      <w:r>
        <w:rPr>
          <w:bCs/>
          <w:sz w:val="24"/>
          <w:szCs w:val="28"/>
        </w:rPr>
        <w:t>Рассмотрев __________</w:t>
      </w:r>
      <w:r w:rsidR="00165782">
        <w:rPr>
          <w:bCs/>
          <w:sz w:val="24"/>
          <w:szCs w:val="28"/>
        </w:rPr>
        <w:t>__</w:t>
      </w:r>
      <w:r>
        <w:rPr>
          <w:bCs/>
          <w:sz w:val="24"/>
          <w:szCs w:val="28"/>
        </w:rPr>
        <w:t xml:space="preserve">  авторов ___________</w:t>
      </w:r>
      <w:r w:rsidR="00165782">
        <w:rPr>
          <w:bCs/>
          <w:sz w:val="24"/>
          <w:szCs w:val="28"/>
        </w:rPr>
        <w:t>______</w:t>
      </w:r>
      <w:r>
        <w:rPr>
          <w:bCs/>
          <w:sz w:val="24"/>
          <w:szCs w:val="28"/>
        </w:rPr>
        <w:t xml:space="preserve">«_______________________»   </w:t>
      </w:r>
    </w:p>
    <w:p w:rsidR="00430F0A" w:rsidRDefault="00430F0A" w:rsidP="00430F0A">
      <w:pPr>
        <w:widowControl w:val="0"/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</w:t>
      </w:r>
    </w:p>
    <w:p w:rsidR="00430F0A" w:rsidRDefault="00430F0A" w:rsidP="00430F0A">
      <w:pPr>
        <w:widowControl w:val="0"/>
        <w:shd w:val="clear" w:color="auto" w:fill="FFFFFF"/>
        <w:jc w:val="center"/>
        <w:rPr>
          <w:szCs w:val="24"/>
        </w:rPr>
      </w:pPr>
      <w:r>
        <w:rPr>
          <w:sz w:val="24"/>
          <w:szCs w:val="24"/>
        </w:rPr>
        <w:t xml:space="preserve"> (</w:t>
      </w:r>
      <w:r>
        <w:rPr>
          <w:szCs w:val="24"/>
        </w:rPr>
        <w:t>наименование материалов, подлежащих экспертизе: рукопись статьи; тезисы</w:t>
      </w:r>
      <w:r w:rsidR="00165782">
        <w:rPr>
          <w:szCs w:val="24"/>
        </w:rPr>
        <w:t xml:space="preserve"> докладов конференции</w:t>
      </w:r>
      <w:r>
        <w:rPr>
          <w:szCs w:val="24"/>
        </w:rPr>
        <w:t xml:space="preserve">; реферат диссертации; отчет РНФ, </w:t>
      </w:r>
      <w:bookmarkStart w:id="0" w:name="_GoBack"/>
      <w:bookmarkEnd w:id="0"/>
      <w:r>
        <w:rPr>
          <w:szCs w:val="24"/>
        </w:rPr>
        <w:t>ГЗ)</w:t>
      </w:r>
    </w:p>
    <w:p w:rsidR="00430F0A" w:rsidRDefault="00430F0A" w:rsidP="00430F0A">
      <w:pPr>
        <w:widowControl w:val="0"/>
        <w:shd w:val="clear" w:color="auto" w:fill="FFFFFF"/>
        <w:rPr>
          <w:sz w:val="24"/>
        </w:rPr>
      </w:pPr>
      <w:r>
        <w:rPr>
          <w:bCs/>
          <w:sz w:val="24"/>
          <w:szCs w:val="28"/>
        </w:rPr>
        <w:t xml:space="preserve">для открытого опубликования </w:t>
      </w:r>
      <w:proofErr w:type="gramStart"/>
      <w:r>
        <w:rPr>
          <w:bCs/>
          <w:sz w:val="24"/>
          <w:szCs w:val="28"/>
        </w:rPr>
        <w:t>в</w:t>
      </w:r>
      <w:proofErr w:type="gramEnd"/>
      <w:r>
        <w:rPr>
          <w:bCs/>
          <w:sz w:val="24"/>
          <w:szCs w:val="28"/>
        </w:rPr>
        <w:t xml:space="preserve"> ______________________________________________</w:t>
      </w:r>
    </w:p>
    <w:p w:rsidR="00430F0A" w:rsidRDefault="00430F0A" w:rsidP="00430F0A">
      <w:pPr>
        <w:widowControl w:val="0"/>
        <w:shd w:val="clear" w:color="auto" w:fill="FFFFFF"/>
        <w:ind w:left="1416" w:firstLine="708"/>
        <w:rPr>
          <w:szCs w:val="28"/>
        </w:rPr>
      </w:pPr>
      <w:r>
        <w:rPr>
          <w:bCs/>
          <w:szCs w:val="28"/>
        </w:rPr>
        <w:t xml:space="preserve">      (указать журнал, название конференции, дат</w:t>
      </w:r>
      <w:r w:rsidR="00165782">
        <w:rPr>
          <w:bCs/>
          <w:szCs w:val="28"/>
        </w:rPr>
        <w:t>у</w:t>
      </w:r>
      <w:r>
        <w:rPr>
          <w:bCs/>
          <w:szCs w:val="28"/>
        </w:rPr>
        <w:t xml:space="preserve"> и место проведения)</w:t>
      </w:r>
    </w:p>
    <w:p w:rsidR="00430F0A" w:rsidRDefault="00430F0A" w:rsidP="00430F0A">
      <w:pPr>
        <w:widowControl w:val="0"/>
        <w:shd w:val="clear" w:color="auto" w:fill="FFFFFF"/>
        <w:rPr>
          <w:sz w:val="28"/>
          <w:szCs w:val="28"/>
        </w:rPr>
      </w:pPr>
    </w:p>
    <w:p w:rsidR="00430F0A" w:rsidRDefault="00430F0A" w:rsidP="00430F0A">
      <w:pPr>
        <w:widowControl w:val="0"/>
        <w:shd w:val="clear" w:color="auto" w:fill="FFFFFF"/>
        <w:tabs>
          <w:tab w:val="left" w:leader="underscore" w:pos="3821"/>
          <w:tab w:val="left" w:leader="underscore" w:pos="4819"/>
        </w:tabs>
        <w:rPr>
          <w:sz w:val="24"/>
          <w:szCs w:val="28"/>
        </w:rPr>
      </w:pPr>
      <w:r>
        <w:rPr>
          <w:sz w:val="24"/>
          <w:szCs w:val="28"/>
        </w:rPr>
        <w:t>Эксперт-руководитель_________________________________________</w:t>
      </w:r>
    </w:p>
    <w:p w:rsidR="00430F0A" w:rsidRDefault="00430F0A" w:rsidP="00430F0A">
      <w:pPr>
        <w:widowControl w:val="0"/>
        <w:shd w:val="clear" w:color="auto" w:fill="FFFFFF"/>
        <w:tabs>
          <w:tab w:val="left" w:leader="underscore" w:pos="3821"/>
          <w:tab w:val="left" w:leader="underscore" w:pos="4819"/>
        </w:tabs>
        <w:rPr>
          <w:szCs w:val="24"/>
        </w:rPr>
      </w:pPr>
      <w:r>
        <w:rPr>
          <w:szCs w:val="24"/>
        </w:rPr>
        <w:t xml:space="preserve">                                                          (должность, инициалы и фамилия)</w:t>
      </w:r>
    </w:p>
    <w:p w:rsidR="00430F0A" w:rsidRDefault="00430F0A" w:rsidP="00430F0A">
      <w:pPr>
        <w:widowControl w:val="0"/>
        <w:shd w:val="clear" w:color="auto" w:fill="FFFFFF"/>
        <w:tabs>
          <w:tab w:val="left" w:leader="dot" w:pos="1985"/>
          <w:tab w:val="left" w:pos="2400"/>
          <w:tab w:val="left" w:leader="underscore" w:pos="2894"/>
          <w:tab w:val="left" w:leader="underscore" w:pos="3840"/>
          <w:tab w:val="left" w:leader="underscore" w:pos="4862"/>
          <w:tab w:val="left" w:leader="underscore" w:pos="5414"/>
        </w:tabs>
        <w:ind w:left="2"/>
        <w:rPr>
          <w:sz w:val="24"/>
          <w:szCs w:val="28"/>
        </w:rPr>
      </w:pPr>
      <w:r>
        <w:rPr>
          <w:sz w:val="24"/>
          <w:szCs w:val="28"/>
        </w:rPr>
        <w:t xml:space="preserve">в период с «____ »_______20 ____г. по «___»___________20____г. </w:t>
      </w:r>
    </w:p>
    <w:p w:rsidR="00430F0A" w:rsidRDefault="00430F0A" w:rsidP="00430F0A">
      <w:pPr>
        <w:widowControl w:val="0"/>
        <w:shd w:val="clear" w:color="auto" w:fill="FFFFFF"/>
        <w:tabs>
          <w:tab w:val="left" w:leader="dot" w:pos="1985"/>
          <w:tab w:val="left" w:pos="2400"/>
          <w:tab w:val="left" w:leader="underscore" w:pos="2894"/>
          <w:tab w:val="left" w:leader="underscore" w:pos="3840"/>
          <w:tab w:val="left" w:leader="underscore" w:pos="4862"/>
          <w:tab w:val="left" w:leader="underscore" w:pos="5414"/>
        </w:tabs>
        <w:ind w:left="2"/>
        <w:rPr>
          <w:sz w:val="24"/>
          <w:szCs w:val="28"/>
        </w:rPr>
      </w:pPr>
      <w:r>
        <w:rPr>
          <w:sz w:val="24"/>
          <w:szCs w:val="28"/>
        </w:rPr>
        <w:t>провел экспертизу ___________________________________________________________________</w:t>
      </w:r>
    </w:p>
    <w:p w:rsidR="00430F0A" w:rsidRDefault="00430F0A" w:rsidP="00430F0A">
      <w:pPr>
        <w:widowControl w:val="0"/>
        <w:shd w:val="clear" w:color="auto" w:fill="FFFFFF"/>
        <w:tabs>
          <w:tab w:val="left" w:leader="dot" w:pos="1985"/>
          <w:tab w:val="left" w:pos="2400"/>
          <w:tab w:val="left" w:leader="underscore" w:pos="2894"/>
          <w:tab w:val="left" w:leader="underscore" w:pos="3840"/>
          <w:tab w:val="left" w:leader="underscore" w:pos="4862"/>
          <w:tab w:val="left" w:leader="underscore" w:pos="5414"/>
        </w:tabs>
        <w:ind w:left="2"/>
        <w:rPr>
          <w:szCs w:val="28"/>
        </w:rPr>
      </w:pPr>
      <w:r>
        <w:rPr>
          <w:sz w:val="24"/>
          <w:szCs w:val="24"/>
        </w:rPr>
        <w:t xml:space="preserve">                                 (</w:t>
      </w:r>
      <w:r>
        <w:rPr>
          <w:szCs w:val="24"/>
        </w:rPr>
        <w:t>наименование материалов, подлежащих экспертизе)</w:t>
      </w:r>
    </w:p>
    <w:p w:rsidR="00430F0A" w:rsidRDefault="00430F0A" w:rsidP="00430F0A">
      <w:pPr>
        <w:widowControl w:val="0"/>
        <w:shd w:val="clear" w:color="auto" w:fill="FFFFFF"/>
        <w:ind w:left="14" w:right="2"/>
        <w:jc w:val="both"/>
        <w:rPr>
          <w:sz w:val="24"/>
          <w:szCs w:val="28"/>
        </w:rPr>
      </w:pPr>
      <w:r>
        <w:rPr>
          <w:sz w:val="24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430F0A" w:rsidRDefault="00430F0A" w:rsidP="00430F0A">
      <w:pPr>
        <w:widowControl w:val="0"/>
        <w:shd w:val="clear" w:color="auto" w:fill="FFFFFF"/>
        <w:ind w:left="5" w:firstLine="49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года № 1203, а также Перечнем сведений, подлежащих засекречиванию Российской академии наук (выписки из Перечней сведений, подлежащих засекречиванию в министерствах и ведомствах Российской Академии наук при проведении научных исследований), утвержденным Распоряжением Президиума РАН № 6с от 29.11.2013 г.</w:t>
      </w:r>
      <w:proofErr w:type="gramEnd"/>
    </w:p>
    <w:p w:rsidR="00430F0A" w:rsidRDefault="00430F0A" w:rsidP="00430F0A">
      <w:pPr>
        <w:widowControl w:val="0"/>
        <w:shd w:val="clear" w:color="auto" w:fill="FFFFFF"/>
        <w:ind w:left="6"/>
        <w:jc w:val="both"/>
        <w:rPr>
          <w:sz w:val="24"/>
          <w:szCs w:val="28"/>
        </w:rPr>
      </w:pPr>
      <w:r>
        <w:rPr>
          <w:sz w:val="24"/>
          <w:szCs w:val="28"/>
        </w:rPr>
        <w:t>установил:</w:t>
      </w:r>
    </w:p>
    <w:p w:rsidR="00430F0A" w:rsidRDefault="00430F0A" w:rsidP="00430F0A">
      <w:pPr>
        <w:widowControl w:val="0"/>
        <w:shd w:val="clear" w:color="auto" w:fill="FFFFFF"/>
        <w:ind w:firstLine="48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Сведения, содержащиеся в рассматриваемых материалах, находятся в компетенции Института химии твердого тела и </w:t>
      </w:r>
      <w:proofErr w:type="spellStart"/>
      <w:r>
        <w:rPr>
          <w:sz w:val="24"/>
          <w:szCs w:val="28"/>
        </w:rPr>
        <w:t>механохимии</w:t>
      </w:r>
      <w:proofErr w:type="spellEnd"/>
      <w:r>
        <w:rPr>
          <w:sz w:val="24"/>
          <w:szCs w:val="28"/>
        </w:rPr>
        <w:t xml:space="preserve"> СО РАН</w:t>
      </w:r>
      <w:r w:rsidR="00165782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430F0A" w:rsidRDefault="00430F0A" w:rsidP="00430F0A">
      <w:pPr>
        <w:widowControl w:val="0"/>
        <w:shd w:val="clear" w:color="auto" w:fill="FFFFFF"/>
        <w:ind w:left="478"/>
        <w:jc w:val="both"/>
        <w:rPr>
          <w:sz w:val="24"/>
          <w:szCs w:val="28"/>
        </w:rPr>
      </w:pPr>
      <w:r>
        <w:rPr>
          <w:sz w:val="24"/>
          <w:szCs w:val="28"/>
        </w:rPr>
        <w:t>Сведения, содержащиеся в рассматриваемых материалах,</w:t>
      </w:r>
    </w:p>
    <w:p w:rsidR="00430F0A" w:rsidRDefault="00430F0A" w:rsidP="00430F0A">
      <w:pPr>
        <w:widowControl w:val="0"/>
        <w:shd w:val="clear" w:color="auto" w:fill="FFFFFF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</w:t>
      </w:r>
    </w:p>
    <w:p w:rsidR="00430F0A" w:rsidRDefault="00430F0A" w:rsidP="00430F0A">
      <w:pPr>
        <w:widowControl w:val="0"/>
        <w:shd w:val="clear" w:color="auto" w:fill="FFFFFF"/>
        <w:rPr>
          <w:szCs w:val="24"/>
        </w:rPr>
      </w:pPr>
      <w:r>
        <w:rPr>
          <w:szCs w:val="24"/>
        </w:rPr>
        <w:t xml:space="preserve">                                      (указываются сведения, содержащиеся в материалах)</w:t>
      </w:r>
    </w:p>
    <w:p w:rsidR="00430F0A" w:rsidRDefault="00430F0A" w:rsidP="00430F0A">
      <w:pPr>
        <w:widowControl w:val="0"/>
        <w:shd w:val="clear" w:color="auto" w:fill="FFFFFF"/>
        <w:ind w:left="17" w:right="40"/>
        <w:jc w:val="both"/>
        <w:rPr>
          <w:sz w:val="24"/>
          <w:szCs w:val="28"/>
        </w:rPr>
      </w:pPr>
      <w:r>
        <w:rPr>
          <w:sz w:val="24"/>
          <w:szCs w:val="28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года №1203, не подлежат засекречиванию</w:t>
      </w:r>
      <w:r w:rsidR="00165782">
        <w:rPr>
          <w:sz w:val="24"/>
          <w:szCs w:val="28"/>
        </w:rPr>
        <w:t>,</w:t>
      </w:r>
      <w:r>
        <w:rPr>
          <w:sz w:val="24"/>
          <w:szCs w:val="28"/>
        </w:rPr>
        <w:t xml:space="preserve"> и данные материалы могут быть открыто опубликованы.</w:t>
      </w:r>
    </w:p>
    <w:p w:rsidR="00430F0A" w:rsidRDefault="00430F0A" w:rsidP="00430F0A">
      <w:pPr>
        <w:widowControl w:val="0"/>
        <w:shd w:val="clear" w:color="auto" w:fill="FFFFFF"/>
        <w:ind w:left="1368" w:firstLine="709"/>
        <w:rPr>
          <w:sz w:val="28"/>
          <w:szCs w:val="28"/>
        </w:rPr>
      </w:pPr>
    </w:p>
    <w:p w:rsidR="00430F0A" w:rsidRDefault="00430F0A" w:rsidP="00430F0A">
      <w:pPr>
        <w:widowControl w:val="0"/>
        <w:shd w:val="clear" w:color="auto" w:fill="FFFFFF"/>
        <w:ind w:left="475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Эксперт-руководитель   </w:t>
      </w:r>
      <w:r>
        <w:rPr>
          <w:szCs w:val="28"/>
        </w:rPr>
        <w:t>_____________________________</w:t>
      </w:r>
    </w:p>
    <w:p w:rsidR="00BA1DE9" w:rsidRPr="00430F0A" w:rsidRDefault="00430F0A" w:rsidP="00430F0A">
      <w:pPr>
        <w:widowControl w:val="0"/>
        <w:shd w:val="clear" w:color="auto" w:fill="FFFFFF"/>
        <w:ind w:left="2424" w:firstLine="709"/>
        <w:rPr>
          <w:szCs w:val="24"/>
        </w:rPr>
      </w:pPr>
      <w:r>
        <w:rPr>
          <w:szCs w:val="24"/>
        </w:rPr>
        <w:t xml:space="preserve">             (подпись, инициалы и фамилия)</w:t>
      </w:r>
    </w:p>
    <w:sectPr w:rsidR="00BA1DE9" w:rsidRPr="0043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0A"/>
    <w:rsid w:val="00165782"/>
    <w:rsid w:val="00430F0A"/>
    <w:rsid w:val="007F3DDE"/>
    <w:rsid w:val="00A65431"/>
    <w:rsid w:val="00C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2023-03-03T12:12:00Z</dcterms:created>
  <dcterms:modified xsi:type="dcterms:W3CDTF">2023-03-05T06:38:00Z</dcterms:modified>
</cp:coreProperties>
</file>